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0A9" w:rsidRDefault="004A40A9" w:rsidP="004A40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 w:bidi="ar-SA"/>
        </w:rPr>
      </w:pPr>
    </w:p>
    <w:p w:rsidR="004A40A9" w:rsidRDefault="004A40A9" w:rsidP="004A40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 w:bidi="ar-SA"/>
        </w:rPr>
      </w:pPr>
    </w:p>
    <w:p w:rsidR="004A40A9" w:rsidRDefault="004A40A9" w:rsidP="004A40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 w:bidi="ar-SA"/>
        </w:rPr>
      </w:pPr>
    </w:p>
    <w:p w:rsidR="004A40A9" w:rsidRDefault="004A40A9" w:rsidP="004A40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 w:bidi="ar-SA"/>
        </w:rPr>
      </w:pPr>
    </w:p>
    <w:p w:rsidR="005E43A1" w:rsidRDefault="004A40A9" w:rsidP="004A40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 w:bidi="ar-SA"/>
        </w:rPr>
        <w:drawing>
          <wp:inline distT="0" distB="0" distL="0" distR="0" wp14:anchorId="326E099E" wp14:editId="4273C4BF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правление персоналом театральной сфере  м.р..jpeg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Организационно-методическое построение курса. Курс состоит из лекций и практических занятий (семинаров). Лекции проходят с демонстрацией слайдов. Семинар проводится в двух формах: 1) обсуждение ранее прочитанных по заданию преподавателя хрестоматийных источников-текстов по курсу;  2) прослушивание и обсуждение индивидуальных докладов студентов по темам, предложенным преподавателем. Проводится два текущего контроля на основе пройденного материала: после 3  семестра и </w:t>
      </w:r>
      <w:proofErr w:type="gramStart"/>
      <w:r w:rsidRPr="00B651EA">
        <w:rPr>
          <w:rFonts w:ascii="Times New Roman" w:hAnsi="Times New Roman" w:cs="Times New Roman"/>
          <w:sz w:val="28"/>
          <w:szCs w:val="28"/>
        </w:rPr>
        <w:t>итоговое</w:t>
      </w:r>
      <w:proofErr w:type="gramEnd"/>
      <w:r w:rsidRPr="00B651EA">
        <w:rPr>
          <w:rFonts w:ascii="Times New Roman" w:hAnsi="Times New Roman" w:cs="Times New Roman"/>
          <w:sz w:val="28"/>
          <w:szCs w:val="28"/>
        </w:rPr>
        <w:t>. В конце изучения курса проводится деловая игра.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Самостоятельная работа студентов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Виды СРС: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- чтение текста учебника или дополнительной литературы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- ознакомление с нормативными документами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- работа с конспектом лекций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- составление плана ответа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- выполнение тестовых заданий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- ответы на контрольные вопросы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- подготовка контрольных работ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- подготовка к выступлению на семинаре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Основная задача высшего образования заключается в формировании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творческой личности специалиста, способного к саморазвитию,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самообразованию, инновационной деятельности.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Самостоятельная работа студентов является одной из важнейших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составляющих образовательного процесса.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В процессе самостоятельной работы студентов формируются такие навыки студента, как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овладевание</w:t>
      </w:r>
      <w:proofErr w:type="spellEnd"/>
      <w:r w:rsidRPr="00B651EA">
        <w:rPr>
          <w:rFonts w:ascii="Times New Roman" w:hAnsi="Times New Roman" w:cs="Times New Roman"/>
          <w:sz w:val="28"/>
          <w:szCs w:val="28"/>
        </w:rPr>
        <w:t xml:space="preserve"> фундаментальными знаниями, профессиональными умениями и  навыками деятельности своего профиля, </w:t>
      </w:r>
      <w:r w:rsidRPr="00B651EA">
        <w:rPr>
          <w:rFonts w:ascii="Times New Roman" w:hAnsi="Times New Roman" w:cs="Times New Roman"/>
          <w:sz w:val="28"/>
          <w:szCs w:val="28"/>
        </w:rPr>
        <w:lastRenderedPageBreak/>
        <w:t xml:space="preserve">опытом творческой и  исследовательской деятельности по решению новых проблем. Основным принципом организации самостоятельной работы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студентов является комплексный подход, направленный на формирование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навыков репродуктивной и творческой деятельности студента в аудитории,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при внеаудиторных контактах с преподавателем на консультациях и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домашней подготовке.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Самостоятельная работа может реализовываться: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•</w:t>
      </w:r>
      <w:r w:rsidRPr="00B651EA">
        <w:rPr>
          <w:rFonts w:ascii="Times New Roman" w:hAnsi="Times New Roman" w:cs="Times New Roman"/>
          <w:sz w:val="28"/>
          <w:szCs w:val="28"/>
        </w:rPr>
        <w:tab/>
        <w:t xml:space="preserve">непосредственно в процессе аудиторных занятий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•</w:t>
      </w:r>
      <w:r w:rsidRPr="00B651EA">
        <w:rPr>
          <w:rFonts w:ascii="Times New Roman" w:hAnsi="Times New Roman" w:cs="Times New Roman"/>
          <w:sz w:val="28"/>
          <w:szCs w:val="28"/>
        </w:rPr>
        <w:tab/>
        <w:t>на лекциях, практических и  семинарских занятиях, при выполнении контрольных и лабораторных работ и др.;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•</w:t>
      </w:r>
      <w:r w:rsidRPr="00B651EA">
        <w:rPr>
          <w:rFonts w:ascii="Times New Roman" w:hAnsi="Times New Roman" w:cs="Times New Roman"/>
          <w:sz w:val="28"/>
          <w:szCs w:val="28"/>
        </w:rPr>
        <w:tab/>
        <w:t xml:space="preserve">в контакте с преподавателем вне рамок аудиторных занятий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•</w:t>
      </w:r>
      <w:r w:rsidRPr="00B651EA">
        <w:rPr>
          <w:rFonts w:ascii="Times New Roman" w:hAnsi="Times New Roman" w:cs="Times New Roman"/>
          <w:sz w:val="28"/>
          <w:szCs w:val="28"/>
        </w:rPr>
        <w:tab/>
        <w:t>на консультациях по  учебным вопросам, в ходе творческих контактов, при ликвидации задолженностей, при выполнении индивидуальных заданий и т.д.;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•</w:t>
      </w:r>
      <w:r w:rsidRPr="00B651EA">
        <w:rPr>
          <w:rFonts w:ascii="Times New Roman" w:hAnsi="Times New Roman" w:cs="Times New Roman"/>
          <w:sz w:val="28"/>
          <w:szCs w:val="28"/>
        </w:rPr>
        <w:tab/>
        <w:t>в библиотеке, дома, в общежитии, на кафедре и других местах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при выполнении  студентом учебных и творческих заданий.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Требования к организации самостоятельной работы студентов при подготовке к аудиторным занятиям.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Подготовка к лекциям.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Главное в период подготовки к лекционным занятиям – научиться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методам самостоятельного умственного труда, сознательно развивать свои  творческие способности и овладевать навыками творческой работы. Для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этого необходимо строго соблюдать дисциплину учебы и поведения. Четкое планирование своего рабочего времени и отдыха является необходимым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условием для успешной самостоятельной работы.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В основу его нужно положить рабочую программу дисциплины. Каждому студенту нужно осуществлять самоконтроль, который является необходимым условием успешной учебы.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lastRenderedPageBreak/>
        <w:t>Самостоятельная работа на лекции.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Слушание и запись лекций – сложный вид вузовской аудиторной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работы. Внимательное слушание и конспектирование лекций предполагает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интенсивную умственную деятельность студента. Краткие записи лекций, их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конспектирование помогает усвоить учебный материал. Конспект является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полезным тогда, когда записано самое существенное, основное и сделано это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самим студентом.  Не надо стремиться записать дословно всю лекцию. Такое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«конспектирование» приносит больше вреда, чем пользы. Запись лекций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рекомендуется вести по возможности собственными формулировками.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Желательно запись осуществлять на одной странице, а следующую оставлять для проработки учебного материала самостоятельно в домашних условиях.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Конспект лекции лучше подразделять на пункты, параграфы, соблюдая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красную строку. Этому в большой степени будут способствовать пункты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плана лекции, предложенные преподавателям. Принципиальные места,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определения, формулы и </w:t>
      </w:r>
      <w:proofErr w:type="gramStart"/>
      <w:r w:rsidRPr="00B651EA">
        <w:rPr>
          <w:rFonts w:ascii="Times New Roman" w:hAnsi="Times New Roman" w:cs="Times New Roman"/>
          <w:sz w:val="28"/>
          <w:szCs w:val="28"/>
        </w:rPr>
        <w:t>другое</w:t>
      </w:r>
      <w:proofErr w:type="gramEnd"/>
      <w:r w:rsidRPr="00B651EA">
        <w:rPr>
          <w:rFonts w:ascii="Times New Roman" w:hAnsi="Times New Roman" w:cs="Times New Roman"/>
          <w:sz w:val="28"/>
          <w:szCs w:val="28"/>
        </w:rPr>
        <w:t xml:space="preserve">  следует сопровождать замечаниями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«важно», «особо важно», «хорошо запомнить» и т.п. Можно делать это и с помощью разноцветных маркеров или ручек. Лучше если они  будут собственными, чтобы не приходилось  просить их у однокурсников и тем  самым не  отвлекать их во время лекции. Целесообразно разработать </w:t>
      </w:r>
      <w:proofErr w:type="gramStart"/>
      <w:r w:rsidRPr="00B651EA">
        <w:rPr>
          <w:rFonts w:ascii="Times New Roman" w:hAnsi="Times New Roman" w:cs="Times New Roman"/>
          <w:sz w:val="28"/>
          <w:szCs w:val="28"/>
        </w:rPr>
        <w:t>собственную</w:t>
      </w:r>
      <w:proofErr w:type="gramEnd"/>
      <w:r w:rsidRPr="00B651E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маркографию</w:t>
      </w:r>
      <w:proofErr w:type="spellEnd"/>
      <w:r w:rsidRPr="00B651EA">
        <w:rPr>
          <w:rFonts w:ascii="Times New Roman" w:hAnsi="Times New Roman" w:cs="Times New Roman"/>
          <w:sz w:val="28"/>
          <w:szCs w:val="28"/>
        </w:rPr>
        <w:t>» (значки, символы), сокращения слов. Не лишним будет и изучение основ стенографии. Работая над конспектом лекций, всегда необходимо использовать не только учебник, но и ту литературу, которую дополнительно рекомендовал преподаватель. Именно такая серьезная, кропотливая работа с лекционным материалом позволит глубоко овладеть знаниями.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Подготовка к семинарским занятиям.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Подготовку к каждому семинарскому занятию каждый студент должен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начать  с ознакомления с планом семинарского занятия, который отражает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содержание предложенной темы. Тщательное продумывание и изучение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lastRenderedPageBreak/>
        <w:t xml:space="preserve">вопросов плана основывается на проработке текущего материала лекции, а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затем изучения обязательной и дополнительной литературы, </w:t>
      </w:r>
      <w:proofErr w:type="gramStart"/>
      <w:r w:rsidRPr="00B651EA">
        <w:rPr>
          <w:rFonts w:ascii="Times New Roman" w:hAnsi="Times New Roman" w:cs="Times New Roman"/>
          <w:sz w:val="28"/>
          <w:szCs w:val="28"/>
        </w:rPr>
        <w:t>рекомендованную</w:t>
      </w:r>
      <w:proofErr w:type="gramEnd"/>
      <w:r w:rsidRPr="00B651EA">
        <w:rPr>
          <w:rFonts w:ascii="Times New Roman" w:hAnsi="Times New Roman" w:cs="Times New Roman"/>
          <w:sz w:val="28"/>
          <w:szCs w:val="28"/>
        </w:rPr>
        <w:t xml:space="preserve"> к данной теме. На основе индивидуальных предпочтений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студенту необходимо самостоятельно выбрать тему доклада по проблеме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семинара и по возможности подготовить по нему презентацию. Если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программой дисциплины предусмотрено выполнение практического задания,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651EA">
        <w:rPr>
          <w:rFonts w:ascii="Times New Roman" w:hAnsi="Times New Roman" w:cs="Times New Roman"/>
          <w:sz w:val="28"/>
          <w:szCs w:val="28"/>
        </w:rPr>
        <w:t xml:space="preserve">то его необходимо выполнить с учетом предложенной инструкции (устно или </w:t>
      </w:r>
      <w:proofErr w:type="gramEnd"/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письменно). Все новые понятия по изучаемой теме необходимо выучить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наизусть и внести в глоссарий, который целесообразно вести с самого начала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изучения курса.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Результат такой работы должен проявиться в способности студента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свободно ответить на теоретические вопросы семинара, его </w:t>
      </w:r>
      <w:proofErr w:type="gramStart"/>
      <w:r w:rsidRPr="00B651EA">
        <w:rPr>
          <w:rFonts w:ascii="Times New Roman" w:hAnsi="Times New Roman" w:cs="Times New Roman"/>
          <w:sz w:val="28"/>
          <w:szCs w:val="28"/>
        </w:rPr>
        <w:t>выступлении</w:t>
      </w:r>
      <w:proofErr w:type="gramEnd"/>
      <w:r w:rsidRPr="00B651EA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651EA">
        <w:rPr>
          <w:rFonts w:ascii="Times New Roman" w:hAnsi="Times New Roman" w:cs="Times New Roman"/>
          <w:sz w:val="28"/>
          <w:szCs w:val="28"/>
        </w:rPr>
        <w:t>участии</w:t>
      </w:r>
      <w:proofErr w:type="gramEnd"/>
      <w:r w:rsidRPr="00B651EA">
        <w:rPr>
          <w:rFonts w:ascii="Times New Roman" w:hAnsi="Times New Roman" w:cs="Times New Roman"/>
          <w:sz w:val="28"/>
          <w:szCs w:val="28"/>
        </w:rPr>
        <w:t xml:space="preserve"> в коллективном обсуждении вопросов изучаемой темы, правильном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651EA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Pr="00B651EA">
        <w:rPr>
          <w:rFonts w:ascii="Times New Roman" w:hAnsi="Times New Roman" w:cs="Times New Roman"/>
          <w:sz w:val="28"/>
          <w:szCs w:val="28"/>
        </w:rPr>
        <w:t xml:space="preserve"> практических заданий и контрольных работ.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Структура семинара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В зависимости от содержания и количества отведенного времени </w:t>
      </w:r>
      <w:proofErr w:type="gramStart"/>
      <w:r w:rsidRPr="00B651E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651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изучение каждой темы семинарское занятие может состоять из четырех-пяти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частей: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1.Обсуждение теоретических вопросов, определенных программой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дисциплины.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2. Доклад и/или выступление с презентациями по проблеме семинара.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3. Обсуждение выступлений по теме – дискуссия.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4. Выполнение практического задания с последующим разбором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полученных результатов или обсуждение практического задания,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выполненного дома, если это предусмотрено программой.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5. Подведение итогов занятия.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lastRenderedPageBreak/>
        <w:t>Работа с литературными источниками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В процессе подготовки к семинарским занятиям, студентам необходимо обратить особое внимание на самостоятельное изучение рекомендованной учебно-методической (а также научной и популярной) литературы.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Самостоятельная работа с учебниками, учебными пособиями, </w:t>
      </w:r>
      <w:proofErr w:type="gramStart"/>
      <w:r w:rsidRPr="00B651EA">
        <w:rPr>
          <w:rFonts w:ascii="Times New Roman" w:hAnsi="Times New Roman" w:cs="Times New Roman"/>
          <w:sz w:val="28"/>
          <w:szCs w:val="28"/>
        </w:rPr>
        <w:t>научной</w:t>
      </w:r>
      <w:proofErr w:type="gramEnd"/>
      <w:r w:rsidRPr="00B651E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справочной и популярной литературой, материалами </w:t>
      </w:r>
      <w:proofErr w:type="gramStart"/>
      <w:r w:rsidRPr="00B651EA">
        <w:rPr>
          <w:rFonts w:ascii="Times New Roman" w:hAnsi="Times New Roman" w:cs="Times New Roman"/>
          <w:sz w:val="28"/>
          <w:szCs w:val="28"/>
        </w:rPr>
        <w:t>периодических</w:t>
      </w:r>
      <w:proofErr w:type="gramEnd"/>
      <w:r w:rsidRPr="00B651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изданий и Интернета, статистическими данными является наиболее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эффективным методом получения знаний, позволяет значительно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активизировать процесс овладения информацией, способствует более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глубокому усвоению изучаемого материала, формирует у студентов свое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семинарского или практического занятия, что позволяет студентам проявить свою индивидуальность в рамках выступления на данных занятиях, выявить широкий спектр мнений по изучаемой проблеме.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Подготовка презентации и доклада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Презентация, согласно толковому словарю русского языка Д.Н. Ушакова: «... способ подачи информации, в котором присутствуют рисунки,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фотографии, анимация и звук».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Для подготовки презентации рекомендуется использовать: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651EA">
        <w:rPr>
          <w:rFonts w:ascii="Times New Roman" w:hAnsi="Times New Roman" w:cs="Times New Roman"/>
          <w:sz w:val="28"/>
          <w:szCs w:val="28"/>
          <w:lang w:val="en-US"/>
        </w:rPr>
        <w:t xml:space="preserve">PowerPoint, MS Word, Acrobat Reader, </w:t>
      </w:r>
      <w:proofErr w:type="spellStart"/>
      <w:r w:rsidRPr="00B651EA">
        <w:rPr>
          <w:rFonts w:ascii="Times New Roman" w:hAnsi="Times New Roman" w:cs="Times New Roman"/>
          <w:sz w:val="28"/>
          <w:szCs w:val="28"/>
          <w:lang w:val="en-US"/>
        </w:rPr>
        <w:t>LaTeX</w:t>
      </w:r>
      <w:proofErr w:type="spellEnd"/>
      <w:r w:rsidRPr="00B651EA"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овский</w:t>
      </w:r>
      <w:proofErr w:type="spellEnd"/>
      <w:r w:rsidRPr="00B651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651EA">
        <w:rPr>
          <w:rFonts w:ascii="Times New Roman" w:hAnsi="Times New Roman" w:cs="Times New Roman"/>
          <w:sz w:val="28"/>
          <w:szCs w:val="28"/>
        </w:rPr>
        <w:t>пакет</w:t>
      </w:r>
      <w:r w:rsidRPr="00B651EA">
        <w:rPr>
          <w:rFonts w:ascii="Times New Roman" w:hAnsi="Times New Roman" w:cs="Times New Roman"/>
          <w:sz w:val="28"/>
          <w:szCs w:val="28"/>
          <w:lang w:val="en-US"/>
        </w:rPr>
        <w:t xml:space="preserve"> beamer.</w:t>
      </w:r>
      <w:proofErr w:type="gramEnd"/>
      <w:r w:rsidRPr="00B651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651EA">
        <w:rPr>
          <w:rFonts w:ascii="Times New Roman" w:hAnsi="Times New Roman" w:cs="Times New Roman"/>
          <w:sz w:val="28"/>
          <w:szCs w:val="28"/>
        </w:rPr>
        <w:t>Самая простая программа для создания презентаций –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B651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B651EA">
        <w:rPr>
          <w:rFonts w:ascii="Times New Roman" w:hAnsi="Times New Roman" w:cs="Times New Roman"/>
          <w:sz w:val="28"/>
          <w:szCs w:val="28"/>
        </w:rPr>
        <w:t>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Для подготовки презентации необходимо собрать и обработать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начальную информацию.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Последовательность подготовки презентации: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1.Четко сформулировать цель презентации: вы хотите свою аудиторию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мотивировать, убедить, заразить какой-то идеей или просто формально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отчитаться.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lastRenderedPageBreak/>
        <w:t xml:space="preserve">2.Определить каков будет формат презентации: живое выступление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(тогда, сколько будет его продолжительность) или электронная рассылка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(каков будет конте</w:t>
      </w:r>
      <w:proofErr w:type="gramStart"/>
      <w:r w:rsidRPr="00B651EA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B651EA">
        <w:rPr>
          <w:rFonts w:ascii="Times New Roman" w:hAnsi="Times New Roman" w:cs="Times New Roman"/>
          <w:sz w:val="28"/>
          <w:szCs w:val="28"/>
        </w:rPr>
        <w:t>езентации).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3.Отобрать всю содержательную часть для презентации и выстроить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логическую цепочку представления.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4.Определить ключевые моменты в содержании текста и выделить их.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5.Определить виды визуализации (картинки) для отображения их </w:t>
      </w:r>
      <w:proofErr w:type="gramStart"/>
      <w:r w:rsidRPr="00B651E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651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651EA">
        <w:rPr>
          <w:rFonts w:ascii="Times New Roman" w:hAnsi="Times New Roman" w:cs="Times New Roman"/>
          <w:sz w:val="28"/>
          <w:szCs w:val="28"/>
        </w:rPr>
        <w:t>слайдах</w:t>
      </w:r>
      <w:proofErr w:type="gramEnd"/>
      <w:r w:rsidRPr="00B651EA">
        <w:rPr>
          <w:rFonts w:ascii="Times New Roman" w:hAnsi="Times New Roman" w:cs="Times New Roman"/>
          <w:sz w:val="28"/>
          <w:szCs w:val="28"/>
        </w:rPr>
        <w:t xml:space="preserve"> в соответствии с логикой, целью и спецификой материала.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651EA">
        <w:rPr>
          <w:rFonts w:ascii="Times New Roman" w:hAnsi="Times New Roman" w:cs="Times New Roman"/>
          <w:sz w:val="28"/>
          <w:szCs w:val="28"/>
        </w:rPr>
        <w:t xml:space="preserve">6.Подобрать дизайн и форматировать слайды (количество картинок </w:t>
      </w:r>
      <w:proofErr w:type="gramEnd"/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и текста, их расположение, цвет и размер).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7.Проверить визуальное восприятие презентации.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Структура выступления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Вступление помогает обеспечить успех выступления по любой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тематике. Вступление должно содержать: название, сообщение </w:t>
      </w:r>
      <w:proofErr w:type="gramStart"/>
      <w:r w:rsidRPr="00B651EA">
        <w:rPr>
          <w:rFonts w:ascii="Times New Roman" w:hAnsi="Times New Roman" w:cs="Times New Roman"/>
          <w:sz w:val="28"/>
          <w:szCs w:val="28"/>
        </w:rPr>
        <w:t>основной</w:t>
      </w:r>
      <w:proofErr w:type="gramEnd"/>
      <w:r w:rsidRPr="00B651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идеи, современную оценку предмета изложения, краткое перечисление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рассматриваемых вопросов, живую интересную форму изложения,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акцентирование внимания на важных моментах, оригинальность подхода.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Основная часть</w:t>
      </w:r>
      <w:proofErr w:type="gramStart"/>
      <w:r w:rsidRPr="00B651E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651EA">
        <w:rPr>
          <w:rFonts w:ascii="Times New Roman" w:hAnsi="Times New Roman" w:cs="Times New Roman"/>
          <w:sz w:val="28"/>
          <w:szCs w:val="28"/>
        </w:rPr>
        <w:t>в которой выступающий должен глубоко раскрыть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суть затронутой темы, обычно строится по принципу отчета. Задача </w:t>
      </w:r>
      <w:proofErr w:type="gramStart"/>
      <w:r w:rsidRPr="00B651EA">
        <w:rPr>
          <w:rFonts w:ascii="Times New Roman" w:hAnsi="Times New Roman" w:cs="Times New Roman"/>
          <w:sz w:val="28"/>
          <w:szCs w:val="28"/>
        </w:rPr>
        <w:t>основной</w:t>
      </w:r>
      <w:proofErr w:type="gramEnd"/>
      <w:r w:rsidRPr="00B651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части – представить достаточно данных для того, чтобы слушатели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заинтересовались темой и захотели ознакомиться с материалами. При этом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логическая структура теоретического блока не должны даваться без наглядных пособий, </w:t>
      </w:r>
      <w:proofErr w:type="gramStart"/>
      <w:r w:rsidRPr="00B651EA">
        <w:rPr>
          <w:rFonts w:ascii="Times New Roman" w:hAnsi="Times New Roman" w:cs="Times New Roman"/>
          <w:sz w:val="28"/>
          <w:szCs w:val="28"/>
        </w:rPr>
        <w:t>аудио-визуальных</w:t>
      </w:r>
      <w:proofErr w:type="gramEnd"/>
      <w:r w:rsidRPr="00B651EA">
        <w:rPr>
          <w:rFonts w:ascii="Times New Roman" w:hAnsi="Times New Roman" w:cs="Times New Roman"/>
          <w:sz w:val="28"/>
          <w:szCs w:val="28"/>
        </w:rPr>
        <w:t xml:space="preserve"> и визуальных материалов.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Заключение – ясное, четкое обобщение и краткие выводы, которых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всегда ждут слушатели.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Подготовка контрольной работы: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lastRenderedPageBreak/>
        <w:t xml:space="preserve">В процессе подготовки контрольной работы, студентам необходимо обратить внимание на самостоятельное изучение рекомендованной учебно-методической (а также научной и популярной) литературы.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Самостоятельная работа с учебниками, учебными пособиями, </w:t>
      </w:r>
      <w:proofErr w:type="gramStart"/>
      <w:r w:rsidRPr="00B651EA">
        <w:rPr>
          <w:rFonts w:ascii="Times New Roman" w:hAnsi="Times New Roman" w:cs="Times New Roman"/>
          <w:sz w:val="28"/>
          <w:szCs w:val="28"/>
        </w:rPr>
        <w:t>научной</w:t>
      </w:r>
      <w:proofErr w:type="gramEnd"/>
      <w:r w:rsidRPr="00B651E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справочной и популярной литературой, материалами </w:t>
      </w:r>
      <w:proofErr w:type="gramStart"/>
      <w:r w:rsidRPr="00B651EA">
        <w:rPr>
          <w:rFonts w:ascii="Times New Roman" w:hAnsi="Times New Roman" w:cs="Times New Roman"/>
          <w:sz w:val="28"/>
          <w:szCs w:val="28"/>
        </w:rPr>
        <w:t>периодических</w:t>
      </w:r>
      <w:proofErr w:type="gramEnd"/>
      <w:r w:rsidRPr="00B651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изданий и Интернета, статистическими данными является наиболее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эффективным методом получения знаний, позволяет значительно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активизировать процесс овладения информацией, способствует более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глубокому усвоению изучаемого материала, формирует у студентов свое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теме контрольной работы.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Контрольная работа № 1.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Необходимо подготовить доклад в виде презентации по разделу «Развитие элементов теории управления персоналом в общих концепциях научного менеджмента». Темы контрольных работ: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1.</w:t>
      </w:r>
      <w:r w:rsidRPr="00B651EA">
        <w:rPr>
          <w:rFonts w:ascii="Times New Roman" w:hAnsi="Times New Roman" w:cs="Times New Roman"/>
          <w:sz w:val="28"/>
          <w:szCs w:val="28"/>
        </w:rPr>
        <w:tab/>
        <w:t>Автобиография  и научные теории Ф. Тейлора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2.</w:t>
      </w:r>
      <w:r w:rsidRPr="00B651EA">
        <w:rPr>
          <w:rFonts w:ascii="Times New Roman" w:hAnsi="Times New Roman" w:cs="Times New Roman"/>
          <w:sz w:val="28"/>
          <w:szCs w:val="28"/>
        </w:rPr>
        <w:tab/>
        <w:t xml:space="preserve">Автобиография  и научные теории Г.Л.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Ганнта</w:t>
      </w:r>
      <w:proofErr w:type="spellEnd"/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3.</w:t>
      </w:r>
      <w:r w:rsidRPr="00B651EA">
        <w:rPr>
          <w:rFonts w:ascii="Times New Roman" w:hAnsi="Times New Roman" w:cs="Times New Roman"/>
          <w:sz w:val="28"/>
          <w:szCs w:val="28"/>
        </w:rPr>
        <w:tab/>
        <w:t>Автобиография  и научные теории Л. Гильберт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4.</w:t>
      </w:r>
      <w:r w:rsidRPr="00B651EA">
        <w:rPr>
          <w:rFonts w:ascii="Times New Roman" w:hAnsi="Times New Roman" w:cs="Times New Roman"/>
          <w:sz w:val="28"/>
          <w:szCs w:val="28"/>
        </w:rPr>
        <w:tab/>
        <w:t xml:space="preserve">Автобиография  и научные теории А.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Файоля</w:t>
      </w:r>
      <w:proofErr w:type="spellEnd"/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5.</w:t>
      </w:r>
      <w:r w:rsidRPr="00B651EA">
        <w:rPr>
          <w:rFonts w:ascii="Times New Roman" w:hAnsi="Times New Roman" w:cs="Times New Roman"/>
          <w:sz w:val="28"/>
          <w:szCs w:val="28"/>
        </w:rPr>
        <w:tab/>
        <w:t xml:space="preserve">Автобиография  и научные теории Г.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Эммерсона</w:t>
      </w:r>
      <w:proofErr w:type="spellEnd"/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6.</w:t>
      </w:r>
      <w:r w:rsidRPr="00B651EA">
        <w:rPr>
          <w:rFonts w:ascii="Times New Roman" w:hAnsi="Times New Roman" w:cs="Times New Roman"/>
          <w:sz w:val="28"/>
          <w:szCs w:val="28"/>
        </w:rPr>
        <w:tab/>
        <w:t>Автобиография  и научные теории М. Вебера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7.</w:t>
      </w:r>
      <w:r w:rsidRPr="00B651EA">
        <w:rPr>
          <w:rFonts w:ascii="Times New Roman" w:hAnsi="Times New Roman" w:cs="Times New Roman"/>
          <w:sz w:val="28"/>
          <w:szCs w:val="28"/>
        </w:rPr>
        <w:tab/>
        <w:t>Автобиография  и научные теории Г. Форда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8.</w:t>
      </w:r>
      <w:r w:rsidRPr="00B651EA">
        <w:rPr>
          <w:rFonts w:ascii="Times New Roman" w:hAnsi="Times New Roman" w:cs="Times New Roman"/>
          <w:sz w:val="28"/>
          <w:szCs w:val="28"/>
        </w:rPr>
        <w:tab/>
        <w:t xml:space="preserve">Автобиография  и научные теории Э. Мейо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9.</w:t>
      </w:r>
      <w:r w:rsidRPr="00B651EA">
        <w:rPr>
          <w:rFonts w:ascii="Times New Roman" w:hAnsi="Times New Roman" w:cs="Times New Roman"/>
          <w:sz w:val="28"/>
          <w:szCs w:val="28"/>
        </w:rPr>
        <w:tab/>
        <w:t xml:space="preserve">Автобиография  и научные теории М.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Фоллет</w:t>
      </w:r>
      <w:proofErr w:type="spellEnd"/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10.</w:t>
      </w:r>
      <w:r w:rsidRPr="00B651EA">
        <w:rPr>
          <w:rFonts w:ascii="Times New Roman" w:hAnsi="Times New Roman" w:cs="Times New Roman"/>
          <w:sz w:val="28"/>
          <w:szCs w:val="28"/>
        </w:rPr>
        <w:tab/>
        <w:t xml:space="preserve">Автобиография  и научные теории Г.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Мюнстерберга</w:t>
      </w:r>
      <w:proofErr w:type="spellEnd"/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11.</w:t>
      </w:r>
      <w:r w:rsidRPr="00B651EA">
        <w:rPr>
          <w:rFonts w:ascii="Times New Roman" w:hAnsi="Times New Roman" w:cs="Times New Roman"/>
          <w:sz w:val="28"/>
          <w:szCs w:val="28"/>
        </w:rPr>
        <w:tab/>
        <w:t xml:space="preserve">Автобиография  и научные теории Д.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Макгрегора</w:t>
      </w:r>
      <w:proofErr w:type="spellEnd"/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12.</w:t>
      </w:r>
      <w:r w:rsidRPr="00B651EA">
        <w:rPr>
          <w:rFonts w:ascii="Times New Roman" w:hAnsi="Times New Roman" w:cs="Times New Roman"/>
          <w:sz w:val="28"/>
          <w:szCs w:val="28"/>
        </w:rPr>
        <w:tab/>
        <w:t xml:space="preserve">Автобиография  и научные теории А.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Маслоу</w:t>
      </w:r>
      <w:proofErr w:type="spellEnd"/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lastRenderedPageBreak/>
        <w:t>13.</w:t>
      </w:r>
      <w:r w:rsidRPr="00B651EA">
        <w:rPr>
          <w:rFonts w:ascii="Times New Roman" w:hAnsi="Times New Roman" w:cs="Times New Roman"/>
          <w:sz w:val="28"/>
          <w:szCs w:val="28"/>
        </w:rPr>
        <w:tab/>
        <w:t xml:space="preserve">Автобиография  и научные теории Ф.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Герцберга</w:t>
      </w:r>
      <w:proofErr w:type="spellEnd"/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Контрольная работа № 2.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Подготовить организационную структуру системы управления персоналом организации (на примере любой организации).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Контрольная работа № 3.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Разработать резюме на вакантную должность (в письменном виде).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Контрольная работа № 4.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Подготовить письменную работу на тему: сравнительный анализ этикета в различных странах.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Литература для самостоятельной работы.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Для подготовки к семинарам и деловой игре студенту необходимо изучить: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- Учебник. Теория и практика социокультурного менеджмента. Чижиков В.М., Чижиков В.В. – М.: МГИК, 2008.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- УПРАВЛЕНИЕ ПЕРСОНАЛОМ [Электронный ресурс]</w:t>
      </w:r>
      <w:proofErr w:type="gramStart"/>
      <w:r w:rsidRPr="00B651E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651EA">
        <w:rPr>
          <w:rFonts w:ascii="Times New Roman" w:hAnsi="Times New Roman" w:cs="Times New Roman"/>
          <w:sz w:val="28"/>
          <w:szCs w:val="28"/>
        </w:rPr>
        <w:t xml:space="preserve"> Учебник и практикум для акад6мического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B651EA">
        <w:rPr>
          <w:rFonts w:ascii="Times New Roman" w:hAnsi="Times New Roman" w:cs="Times New Roman"/>
          <w:sz w:val="28"/>
          <w:szCs w:val="28"/>
        </w:rPr>
        <w:t xml:space="preserve"> / Ю.Г.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Одегов</w:t>
      </w:r>
      <w:proofErr w:type="spellEnd"/>
      <w:r w:rsidRPr="00B651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Г.Г.Руденко</w:t>
      </w:r>
      <w:proofErr w:type="spellEnd"/>
      <w:r w:rsidRPr="00B651EA">
        <w:rPr>
          <w:rFonts w:ascii="Times New Roman" w:hAnsi="Times New Roman" w:cs="Times New Roman"/>
          <w:sz w:val="28"/>
          <w:szCs w:val="28"/>
        </w:rPr>
        <w:t xml:space="preserve">. -  2-е изд.,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B651EA">
        <w:rPr>
          <w:rFonts w:ascii="Times New Roman" w:hAnsi="Times New Roman" w:cs="Times New Roman"/>
          <w:sz w:val="28"/>
          <w:szCs w:val="28"/>
        </w:rPr>
        <w:t xml:space="preserve"> и доп. </w:t>
      </w:r>
      <w:proofErr w:type="gramStart"/>
      <w:r w:rsidRPr="00B651EA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B651EA">
        <w:rPr>
          <w:rFonts w:ascii="Times New Roman" w:hAnsi="Times New Roman" w:cs="Times New Roman"/>
          <w:sz w:val="28"/>
          <w:szCs w:val="28"/>
        </w:rPr>
        <w:t xml:space="preserve">. : Издательство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651EA">
        <w:rPr>
          <w:rFonts w:ascii="Times New Roman" w:hAnsi="Times New Roman" w:cs="Times New Roman"/>
          <w:sz w:val="28"/>
          <w:szCs w:val="28"/>
        </w:rPr>
        <w:t xml:space="preserve">, 2017. – 467 с.. - (Бакалавр. </w:t>
      </w:r>
      <w:proofErr w:type="gramStart"/>
      <w:r w:rsidRPr="00B651EA">
        <w:rPr>
          <w:rFonts w:ascii="Times New Roman" w:hAnsi="Times New Roman" w:cs="Times New Roman"/>
          <w:sz w:val="28"/>
          <w:szCs w:val="28"/>
        </w:rPr>
        <w:t>Академический курс).</w:t>
      </w:r>
      <w:proofErr w:type="gramEnd"/>
      <w:r w:rsidRPr="00B651EA">
        <w:rPr>
          <w:rFonts w:ascii="Times New Roman" w:hAnsi="Times New Roman" w:cs="Times New Roman"/>
          <w:sz w:val="28"/>
          <w:szCs w:val="28"/>
        </w:rPr>
        <w:t xml:space="preserve"> - ISBN 978-5-9916-8710-2.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А также ознакомиться с дополнительной литературой: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1  Кротова Н.В., Клеппер Е.В. Управление персоналом: Учебник. - М.: Финансы и статистика, 2005. - 320 с.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Надаховская</w:t>
      </w:r>
      <w:proofErr w:type="spellEnd"/>
      <w:r w:rsidRPr="00B651EA">
        <w:rPr>
          <w:rFonts w:ascii="Times New Roman" w:hAnsi="Times New Roman" w:cs="Times New Roman"/>
          <w:sz w:val="28"/>
          <w:szCs w:val="28"/>
        </w:rPr>
        <w:t>, Т. А. Управление персоналом : учеб</w:t>
      </w:r>
      <w:proofErr w:type="gramStart"/>
      <w:r w:rsidRPr="00B651E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651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651E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651EA">
        <w:rPr>
          <w:rFonts w:ascii="Times New Roman" w:hAnsi="Times New Roman" w:cs="Times New Roman"/>
          <w:sz w:val="28"/>
          <w:szCs w:val="28"/>
        </w:rPr>
        <w:t xml:space="preserve">особие /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Pr="00B651EA">
        <w:rPr>
          <w:rFonts w:ascii="Times New Roman" w:hAnsi="Times New Roman" w:cs="Times New Roman"/>
          <w:sz w:val="28"/>
          <w:szCs w:val="28"/>
        </w:rPr>
        <w:t>. гос. ун-т культуры и искусств. - М.</w:t>
      </w:r>
      <w:proofErr w:type="gramStart"/>
      <w:r w:rsidRPr="00B651E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651EA">
        <w:rPr>
          <w:rFonts w:ascii="Times New Roman" w:hAnsi="Times New Roman" w:cs="Times New Roman"/>
          <w:sz w:val="28"/>
          <w:szCs w:val="28"/>
        </w:rPr>
        <w:t xml:space="preserve"> МГУКИ, 2010. - 75 с. -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B651EA">
        <w:rPr>
          <w:rFonts w:ascii="Times New Roman" w:hAnsi="Times New Roman" w:cs="Times New Roman"/>
          <w:sz w:val="28"/>
          <w:szCs w:val="28"/>
        </w:rPr>
        <w:t>.: с. 75. - 70-.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Есаков</w:t>
      </w:r>
      <w:proofErr w:type="spellEnd"/>
      <w:r w:rsidRPr="00B651EA">
        <w:rPr>
          <w:rFonts w:ascii="Times New Roman" w:hAnsi="Times New Roman" w:cs="Times New Roman"/>
          <w:sz w:val="28"/>
          <w:szCs w:val="28"/>
        </w:rPr>
        <w:t>, В. А. Основы теории управления [Текст] : учеб</w:t>
      </w:r>
      <w:proofErr w:type="gramStart"/>
      <w:r w:rsidRPr="00B651EA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B651EA">
        <w:rPr>
          <w:rFonts w:ascii="Times New Roman" w:hAnsi="Times New Roman" w:cs="Times New Roman"/>
          <w:sz w:val="28"/>
          <w:szCs w:val="28"/>
        </w:rPr>
        <w:t xml:space="preserve">метод. пособие для студентов, обучающихся по спец. 081100 - "Гос. и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муницип</w:t>
      </w:r>
      <w:proofErr w:type="spellEnd"/>
      <w:r w:rsidRPr="00B651EA">
        <w:rPr>
          <w:rFonts w:ascii="Times New Roman" w:hAnsi="Times New Roman" w:cs="Times New Roman"/>
          <w:sz w:val="28"/>
          <w:szCs w:val="28"/>
        </w:rPr>
        <w:t xml:space="preserve">. упр.", 080200 - "Менеджмент", 080100 "Экономика", 080400 - "Упр. персоналом" /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Pr="00B651EA">
        <w:rPr>
          <w:rFonts w:ascii="Times New Roman" w:hAnsi="Times New Roman" w:cs="Times New Roman"/>
          <w:sz w:val="28"/>
          <w:szCs w:val="28"/>
        </w:rPr>
        <w:t>. гос. ун-т культуры и искусства. - М.</w:t>
      </w:r>
      <w:proofErr w:type="gramStart"/>
      <w:r w:rsidRPr="00B651E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651EA">
        <w:rPr>
          <w:rFonts w:ascii="Times New Roman" w:hAnsi="Times New Roman" w:cs="Times New Roman"/>
          <w:sz w:val="28"/>
          <w:szCs w:val="28"/>
        </w:rPr>
        <w:t xml:space="preserve"> МГУКИ, 2013. - 179 с. -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B651EA">
        <w:rPr>
          <w:rFonts w:ascii="Times New Roman" w:hAnsi="Times New Roman" w:cs="Times New Roman"/>
          <w:sz w:val="28"/>
          <w:szCs w:val="28"/>
        </w:rPr>
        <w:t>.: с. 166-179. - 120-.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Интернет-ресурсы: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lastRenderedPageBreak/>
        <w:t xml:space="preserve">1. http://www.aup.ru. Организационная культура/ Стеклова О. Е. Ульяновск: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УлГТУ</w:t>
      </w:r>
      <w:proofErr w:type="spellEnd"/>
      <w:r w:rsidRPr="00B651EA">
        <w:rPr>
          <w:rFonts w:ascii="Times New Roman" w:hAnsi="Times New Roman" w:cs="Times New Roman"/>
          <w:sz w:val="28"/>
          <w:szCs w:val="28"/>
        </w:rPr>
        <w:t>, 2007.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2. http://www.gaudeamus.omskcity.com.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Талтынов</w:t>
      </w:r>
      <w:proofErr w:type="spellEnd"/>
      <w:r w:rsidRPr="00B651EA">
        <w:rPr>
          <w:rFonts w:ascii="Times New Roman" w:hAnsi="Times New Roman" w:cs="Times New Roman"/>
          <w:sz w:val="28"/>
          <w:szCs w:val="28"/>
        </w:rPr>
        <w:t xml:space="preserve"> С.М. Управление персоналом. Выпуск 7. Практикум: деловые игры, ситуации, тесты. - Воронеж: Изд-во ВГУ, 2008. - 66 с.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3. Практикум по управлению персоналом организации. - http://www.docme.ru/doc/225846/kibanov-a.ya.-upravlenie-personalom-organizacii.-praktikum...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4. Учебник. Управление персоналом. Под редакцией А.Я.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Кибанова</w:t>
      </w:r>
      <w:proofErr w:type="spellEnd"/>
      <w:r w:rsidRPr="00B651EA">
        <w:rPr>
          <w:rFonts w:ascii="Times New Roman" w:hAnsi="Times New Roman" w:cs="Times New Roman"/>
          <w:sz w:val="28"/>
          <w:szCs w:val="28"/>
        </w:rPr>
        <w:t>, 2010 год. - http://www.alleng.ru/d/manag/man026.htm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2. Подготовка к деловой игре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Описание деловой игры.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1.  Необходимо определить организацию и сферу ее деятельности (отрасль). Определить цели функционирования организации (за основу берется база производственной практики студента).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2. Следующая задача: определить структуру организации, названия отделов, которые в этой организации функционируют. Основные задачи, выполняемые отделами. Количество работников (по отделам) в организации.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3. Определить структуру управления персоналом организации. Количественный и качественный состав службы управления персоналом организации.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4. Организация в связи с расширением своей деятельности произвела расчет потребности в персонале. Расчет показал, что на отдельных участках работников не хватает, появились вакантные должности и, следовательно, необходимо дополнительно привлечь персонал.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Задача студентов по подготовке к деловой игре (самостоятельная работа студентов):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1.</w:t>
      </w:r>
      <w:r w:rsidRPr="00B651EA">
        <w:rPr>
          <w:rFonts w:ascii="Times New Roman" w:hAnsi="Times New Roman" w:cs="Times New Roman"/>
          <w:sz w:val="28"/>
          <w:szCs w:val="28"/>
        </w:rPr>
        <w:tab/>
        <w:t>Базой для подготовки к деловой игре выбирается база производственной практики, которая прошла в 6 семестре.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B651EA">
        <w:rPr>
          <w:rFonts w:ascii="Times New Roman" w:hAnsi="Times New Roman" w:cs="Times New Roman"/>
          <w:sz w:val="28"/>
          <w:szCs w:val="28"/>
        </w:rPr>
        <w:tab/>
        <w:t>Определить сферу деятельности организации (отрасль). Определить цели функционирования организации.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3.</w:t>
      </w:r>
      <w:r w:rsidRPr="00B651EA">
        <w:rPr>
          <w:rFonts w:ascii="Times New Roman" w:hAnsi="Times New Roman" w:cs="Times New Roman"/>
          <w:sz w:val="28"/>
          <w:szCs w:val="28"/>
        </w:rPr>
        <w:tab/>
        <w:t>Определить структуру организации, названия отделов, которые в этой организации функционируют. Основные задачи, выполняемые отделами. Количество работников (по отделам) в организации.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4.</w:t>
      </w:r>
      <w:r w:rsidRPr="00B651EA">
        <w:rPr>
          <w:rFonts w:ascii="Times New Roman" w:hAnsi="Times New Roman" w:cs="Times New Roman"/>
          <w:sz w:val="28"/>
          <w:szCs w:val="28"/>
        </w:rPr>
        <w:tab/>
        <w:t>Определить структуру управления персоналом организации. Количественный и качественный состав службы управления персоналом организации.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5.</w:t>
      </w:r>
      <w:r w:rsidRPr="00B651EA">
        <w:rPr>
          <w:rFonts w:ascii="Times New Roman" w:hAnsi="Times New Roman" w:cs="Times New Roman"/>
          <w:sz w:val="28"/>
          <w:szCs w:val="28"/>
        </w:rPr>
        <w:tab/>
        <w:t xml:space="preserve">На основе анализа факторов появления дополнительной потребности в персонале определить состав вакантных должностей и количество требуемых работников по каждой должности.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6.</w:t>
      </w:r>
      <w:r w:rsidRPr="00B651EA">
        <w:rPr>
          <w:rFonts w:ascii="Times New Roman" w:hAnsi="Times New Roman" w:cs="Times New Roman"/>
          <w:sz w:val="28"/>
          <w:szCs w:val="28"/>
        </w:rPr>
        <w:tab/>
        <w:t>По каждой вакантной должности разработать должностную инструкцию, содержащую перечень задач, функций, прав и ответственности работника.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7.</w:t>
      </w:r>
      <w:r w:rsidRPr="00B651EA">
        <w:rPr>
          <w:rFonts w:ascii="Times New Roman" w:hAnsi="Times New Roman" w:cs="Times New Roman"/>
          <w:sz w:val="28"/>
          <w:szCs w:val="28"/>
        </w:rPr>
        <w:tab/>
        <w:t>Составить объявления для публикации о наличии вакантных должностей в данной организации (с указанием номера телефона).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8.</w:t>
      </w:r>
      <w:r w:rsidRPr="00B651EA">
        <w:rPr>
          <w:rFonts w:ascii="Times New Roman" w:hAnsi="Times New Roman" w:cs="Times New Roman"/>
          <w:sz w:val="28"/>
          <w:szCs w:val="28"/>
        </w:rPr>
        <w:tab/>
        <w:t>Определить каналы подбора кадров на вакантную должность.</w:t>
      </w:r>
    </w:p>
    <w:p w:rsidR="005D207B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9.</w:t>
      </w:r>
      <w:r w:rsidRPr="00B651EA">
        <w:rPr>
          <w:rFonts w:ascii="Times New Roman" w:hAnsi="Times New Roman" w:cs="Times New Roman"/>
          <w:sz w:val="28"/>
          <w:szCs w:val="28"/>
        </w:rPr>
        <w:tab/>
        <w:t>Разработать структуру резюме и составить резюме на себя либо на вымышленное лицо - претендента на должность.</w:t>
      </w:r>
    </w:p>
    <w:sectPr w:rsidR="005D207B" w:rsidRPr="00B651EA" w:rsidSect="000D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85D51"/>
    <w:multiLevelType w:val="hybridMultilevel"/>
    <w:tmpl w:val="A4C6DEC0"/>
    <w:lvl w:ilvl="0" w:tplc="20DE54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5A35CF5"/>
    <w:multiLevelType w:val="hybridMultilevel"/>
    <w:tmpl w:val="B56A4EF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7AAD0AAC"/>
    <w:multiLevelType w:val="hybridMultilevel"/>
    <w:tmpl w:val="3DF2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CD310A2"/>
    <w:multiLevelType w:val="multilevel"/>
    <w:tmpl w:val="E07816A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CC"/>
    <w:rsid w:val="00050FDC"/>
    <w:rsid w:val="000D13FF"/>
    <w:rsid w:val="00136A71"/>
    <w:rsid w:val="002034CC"/>
    <w:rsid w:val="0029273F"/>
    <w:rsid w:val="002F0CCC"/>
    <w:rsid w:val="00301BFB"/>
    <w:rsid w:val="004134F5"/>
    <w:rsid w:val="00431F8A"/>
    <w:rsid w:val="004A40A9"/>
    <w:rsid w:val="005D207B"/>
    <w:rsid w:val="005E43A1"/>
    <w:rsid w:val="00684746"/>
    <w:rsid w:val="00755D2A"/>
    <w:rsid w:val="00832682"/>
    <w:rsid w:val="00833AF6"/>
    <w:rsid w:val="00A065E5"/>
    <w:rsid w:val="00A2107A"/>
    <w:rsid w:val="00A25FB1"/>
    <w:rsid w:val="00A56616"/>
    <w:rsid w:val="00AF5737"/>
    <w:rsid w:val="00B279A3"/>
    <w:rsid w:val="00B651EA"/>
    <w:rsid w:val="00DE63C2"/>
    <w:rsid w:val="00E43EE5"/>
    <w:rsid w:val="00E94ACA"/>
    <w:rsid w:val="00ED6578"/>
    <w:rsid w:val="00F5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A40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40A9"/>
    <w:rPr>
      <w:rFonts w:ascii="Tahoma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A40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40A9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5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2228</Words>
  <Characters>12702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Анастасия Сергеевна Калуцкая</cp:lastModifiedBy>
  <cp:revision>7</cp:revision>
  <dcterms:created xsi:type="dcterms:W3CDTF">2019-05-30T12:55:00Z</dcterms:created>
  <dcterms:modified xsi:type="dcterms:W3CDTF">2019-07-10T13:19:00Z</dcterms:modified>
</cp:coreProperties>
</file>